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7C631" w14:textId="531FE2A9" w:rsidR="00B31E41" w:rsidRPr="002028DF" w:rsidRDefault="00B87AF1" w:rsidP="00B31E41">
      <w:pPr>
        <w:spacing w:before="120"/>
        <w:jc w:val="center"/>
        <w:outlineLvl w:val="0"/>
        <w:rPr>
          <w:rFonts w:ascii="Arial" w:hAnsi="Arial" w:cs="Arial"/>
          <w:b/>
          <w:bCs/>
          <w:kern w:val="28"/>
          <w:sz w:val="32"/>
          <w:szCs w:val="32"/>
        </w:rPr>
      </w:pPr>
      <w:r>
        <w:rPr>
          <w:rFonts w:ascii="Arial" w:hAnsi="Arial" w:cs="Arial"/>
          <w:b/>
          <w:bCs/>
          <w:kern w:val="28"/>
          <w:sz w:val="32"/>
          <w:szCs w:val="32"/>
        </w:rPr>
        <w:t>I</w:t>
      </w:r>
      <w:r w:rsidR="00B31E41">
        <w:rPr>
          <w:rFonts w:ascii="Arial" w:hAnsi="Arial" w:cs="Arial"/>
          <w:b/>
          <w:bCs/>
          <w:kern w:val="28"/>
          <w:sz w:val="32"/>
          <w:szCs w:val="32"/>
        </w:rPr>
        <w:t xml:space="preserve">II DOMENICA DI AVVENTO </w:t>
      </w:r>
      <w:r w:rsidR="00B31E41" w:rsidRPr="002028DF">
        <w:rPr>
          <w:rFonts w:ascii="Arial" w:hAnsi="Arial" w:cs="Arial"/>
          <w:b/>
          <w:bCs/>
          <w:kern w:val="28"/>
          <w:sz w:val="32"/>
          <w:szCs w:val="32"/>
        </w:rPr>
        <w:t>[</w:t>
      </w:r>
      <w:r w:rsidR="00B31E41">
        <w:rPr>
          <w:rFonts w:ascii="Arial" w:hAnsi="Arial" w:cs="Arial"/>
          <w:b/>
          <w:bCs/>
          <w:kern w:val="28"/>
          <w:sz w:val="32"/>
          <w:szCs w:val="32"/>
        </w:rPr>
        <w:t>B</w:t>
      </w:r>
      <w:r w:rsidR="00B31E41" w:rsidRPr="002028DF">
        <w:rPr>
          <w:rFonts w:ascii="Arial" w:hAnsi="Arial" w:cs="Arial"/>
          <w:b/>
          <w:bCs/>
          <w:kern w:val="28"/>
          <w:sz w:val="32"/>
          <w:szCs w:val="32"/>
        </w:rPr>
        <w:t>]</w:t>
      </w:r>
    </w:p>
    <w:p w14:paraId="6CDB04BA" w14:textId="2F905C93" w:rsidR="002028DF" w:rsidRPr="00D21DD3" w:rsidRDefault="00C07342" w:rsidP="00732D56">
      <w:pPr>
        <w:keepNext/>
        <w:spacing w:after="120"/>
        <w:jc w:val="center"/>
        <w:outlineLvl w:val="0"/>
        <w:rPr>
          <w:rFonts w:ascii="Arial" w:eastAsia="Calibri" w:hAnsi="Arial" w:cs="Arial"/>
          <w:b/>
          <w:bCs/>
          <w:i/>
          <w:kern w:val="32"/>
          <w:sz w:val="18"/>
          <w:szCs w:val="22"/>
          <w:lang w:eastAsia="en-US"/>
        </w:rPr>
      </w:pPr>
      <w:r w:rsidRPr="00C07342">
        <w:rPr>
          <w:rFonts w:ascii="Arial" w:eastAsia="Calibri" w:hAnsi="Arial" w:cs="Arial"/>
          <w:b/>
          <w:bCs/>
          <w:kern w:val="32"/>
          <w:sz w:val="24"/>
          <w:szCs w:val="24"/>
          <w:lang w:eastAsia="en-US"/>
        </w:rPr>
        <w:t>In mezzo a voi sta uno che voi non conoscete</w:t>
      </w:r>
    </w:p>
    <w:p w14:paraId="56D266DF" w14:textId="0D978C7B" w:rsidR="00471266" w:rsidRDefault="00C07342" w:rsidP="002028DF">
      <w:pPr>
        <w:spacing w:after="120"/>
        <w:jc w:val="both"/>
        <w:rPr>
          <w:rFonts w:ascii="Arial" w:eastAsia="Calibri" w:hAnsi="Arial" w:cs="Arial"/>
          <w:iCs/>
          <w:szCs w:val="22"/>
          <w:lang w:eastAsia="en-US"/>
        </w:rPr>
      </w:pPr>
      <w:r>
        <w:rPr>
          <w:rFonts w:ascii="Arial" w:eastAsia="Calibri" w:hAnsi="Arial" w:cs="Arial"/>
          <w:iCs/>
          <w:szCs w:val="22"/>
          <w:lang w:eastAsia="en-US"/>
        </w:rPr>
        <w:t>Solo conoscendo la propria missione</w:t>
      </w:r>
      <w:r w:rsidR="0036718E">
        <w:rPr>
          <w:rFonts w:ascii="Arial" w:eastAsia="Calibri" w:hAnsi="Arial" w:cs="Arial"/>
          <w:iCs/>
          <w:szCs w:val="22"/>
          <w:lang w:eastAsia="en-US"/>
        </w:rPr>
        <w:t xml:space="preserve">  s</w:t>
      </w:r>
      <w:r>
        <w:rPr>
          <w:rFonts w:ascii="Arial" w:eastAsia="Calibri" w:hAnsi="Arial" w:cs="Arial"/>
          <w:iCs/>
          <w:szCs w:val="22"/>
          <w:lang w:eastAsia="en-US"/>
        </w:rPr>
        <w:t>i può conoscere la missione di Cristo Gesù e anche la missione di ogni altro membro del corpo di Cristo. Ad esempio: Chi è il Papa? Il Papa è il successore di Pietro. Se il Papa non sa chi è Pietro mai potrà conoscere la sua missione. Il Papa è Vicario di Cristo, se non sa chi è un Vicario e chi è Colui del quale è vicar</w:t>
      </w:r>
      <w:r w:rsidR="003D002B">
        <w:rPr>
          <w:rFonts w:ascii="Arial" w:eastAsia="Calibri" w:hAnsi="Arial" w:cs="Arial"/>
          <w:iCs/>
          <w:szCs w:val="22"/>
          <w:lang w:eastAsia="en-US"/>
        </w:rPr>
        <w:t>io</w:t>
      </w:r>
      <w:r w:rsidR="0036718E">
        <w:rPr>
          <w:rFonts w:ascii="Arial" w:eastAsia="Calibri" w:hAnsi="Arial" w:cs="Arial"/>
          <w:iCs/>
          <w:szCs w:val="22"/>
          <w:lang w:eastAsia="en-US"/>
        </w:rPr>
        <w:t>,</w:t>
      </w:r>
      <w:r w:rsidR="003D002B">
        <w:rPr>
          <w:rFonts w:ascii="Arial" w:eastAsia="Calibri" w:hAnsi="Arial" w:cs="Arial"/>
          <w:iCs/>
          <w:szCs w:val="22"/>
          <w:lang w:eastAsia="en-US"/>
        </w:rPr>
        <w:t xml:space="preserve"> </w:t>
      </w:r>
      <w:r w:rsidR="0036718E">
        <w:rPr>
          <w:rFonts w:ascii="Arial" w:eastAsia="Calibri" w:hAnsi="Arial" w:cs="Arial"/>
          <w:iCs/>
          <w:szCs w:val="22"/>
          <w:lang w:eastAsia="en-US"/>
        </w:rPr>
        <w:t>m</w:t>
      </w:r>
      <w:r w:rsidR="003D002B">
        <w:rPr>
          <w:rFonts w:ascii="Arial" w:eastAsia="Calibri" w:hAnsi="Arial" w:cs="Arial"/>
          <w:iCs/>
          <w:szCs w:val="22"/>
          <w:lang w:eastAsia="en-US"/>
        </w:rPr>
        <w:t xml:space="preserve">ai potrò conoscere la sua missione. Se non conosce la sua missione, mai potrà conoscere le altre missioni, a iniziare dalla missione degli  altri Vicari di Cristo che sono i Successori degli Apostoli. Ecco due verità che necessariamente il Papa dovrà conoscere. Lui è  il Pastore di tutta la Chiesa. I vescovi sono veri pastori delle Chiesa sparse nel mondo. Il Papa deve vigilare </w:t>
      </w:r>
      <w:r w:rsidR="0036718E">
        <w:rPr>
          <w:rFonts w:ascii="Arial" w:eastAsia="Calibri" w:hAnsi="Arial" w:cs="Arial"/>
          <w:iCs/>
          <w:szCs w:val="22"/>
          <w:lang w:eastAsia="en-US"/>
        </w:rPr>
        <w:t xml:space="preserve">affinché </w:t>
      </w:r>
      <w:r w:rsidR="003D002B">
        <w:rPr>
          <w:rFonts w:ascii="Arial" w:eastAsia="Calibri" w:hAnsi="Arial" w:cs="Arial"/>
          <w:iCs/>
          <w:szCs w:val="22"/>
          <w:lang w:eastAsia="en-US"/>
        </w:rPr>
        <w:t>ogni Pastore delle Chiese che sono nel mondo, doni vita piena al gregge di Cristo nutrendolo con la verità e la grazia di Cristo, La verità è nella Parola di Gesù e la grazia è ei Sacramenti della salvezza. Lui è l’Angelo che deve vegliare su ogni altro Angelo delle Chies</w:t>
      </w:r>
      <w:r w:rsidR="0036718E">
        <w:rPr>
          <w:rFonts w:ascii="Arial" w:eastAsia="Calibri" w:hAnsi="Arial" w:cs="Arial"/>
          <w:iCs/>
          <w:szCs w:val="22"/>
          <w:lang w:eastAsia="en-US"/>
        </w:rPr>
        <w:t>e</w:t>
      </w:r>
      <w:r w:rsidR="003D002B">
        <w:rPr>
          <w:rFonts w:ascii="Arial" w:eastAsia="Calibri" w:hAnsi="Arial" w:cs="Arial"/>
          <w:iCs/>
          <w:szCs w:val="22"/>
          <w:lang w:eastAsia="en-US"/>
        </w:rPr>
        <w:t xml:space="preserve"> sparse nel mondo così come l’angelo Giovanni nello Spirito Santo veglia sulle sette chiese che sono in Asia. Ma anche su di Lui devono vegliare tutti gli altri Angeli allo stesso modo che l’Apostolo Paolo ha vegliato sull’Apostolo Pietro. </w:t>
      </w:r>
    </w:p>
    <w:p w14:paraId="79321F4C" w14:textId="19E89F20" w:rsidR="003D002B" w:rsidRDefault="003D002B" w:rsidP="002028DF">
      <w:pPr>
        <w:spacing w:after="120"/>
        <w:jc w:val="both"/>
        <w:rPr>
          <w:rFonts w:ascii="Arial" w:eastAsia="Calibri" w:hAnsi="Arial" w:cs="Arial"/>
          <w:iCs/>
          <w:szCs w:val="22"/>
          <w:lang w:eastAsia="en-US"/>
        </w:rPr>
      </w:pPr>
      <w:r>
        <w:rPr>
          <w:rFonts w:ascii="Arial" w:eastAsia="Calibri" w:hAnsi="Arial" w:cs="Arial"/>
          <w:iCs/>
          <w:szCs w:val="22"/>
          <w:lang w:eastAsia="en-US"/>
        </w:rPr>
        <w:t>Nella Chiesa la comunione è gerarchica. Ma comunione gerarchica non significa abbandonare chi è sopra alle sue decisioni qualora fossero non evangeliche. Chi è sopra dovrà sempre essere illuminato dallo Spirito Santo che illumina chi è sotto</w:t>
      </w:r>
      <w:r w:rsidR="008B6A6A">
        <w:rPr>
          <w:rFonts w:ascii="Arial" w:eastAsia="Calibri" w:hAnsi="Arial" w:cs="Arial"/>
          <w:iCs/>
          <w:szCs w:val="22"/>
          <w:lang w:eastAsia="en-US"/>
        </w:rPr>
        <w:t xml:space="preserve">. È sempre lo Spirito che illumina sia chi è posto in alto e sia chi è posto in basso. Lasciarsi illuminare dallo Spirito Santo è obbligo di ogni membro del corpo di Cristo. Con la carità di Cristo e con la verità dello Spirito Santo ognuno deve illuminare e lasciarsi illuminare dal momento che tutti possiamo cade in tentazione. Anche </w:t>
      </w:r>
      <w:r w:rsidR="00176833">
        <w:rPr>
          <w:rFonts w:ascii="Arial" w:eastAsia="Calibri" w:hAnsi="Arial" w:cs="Arial"/>
          <w:iCs/>
          <w:szCs w:val="22"/>
          <w:lang w:eastAsia="en-US"/>
        </w:rPr>
        <w:t>i</w:t>
      </w:r>
      <w:r w:rsidR="008B6A6A">
        <w:rPr>
          <w:rFonts w:ascii="Arial" w:eastAsia="Calibri" w:hAnsi="Arial" w:cs="Arial"/>
          <w:iCs/>
          <w:szCs w:val="22"/>
          <w:lang w:eastAsia="en-US"/>
        </w:rPr>
        <w:t xml:space="preserve"> parroci son pastori della porzione del gregge loro affidato. Il Pastore che sta in alto deve illuminare con la carità e la verità dello Spirito i pastori ai quali lui assegna una porzione del suo gregge. Ma anche i pastori a lui</w:t>
      </w:r>
      <w:r w:rsidR="00471266">
        <w:rPr>
          <w:rFonts w:ascii="Arial" w:eastAsia="Calibri" w:hAnsi="Arial" w:cs="Arial"/>
          <w:iCs/>
          <w:szCs w:val="22"/>
          <w:lang w:eastAsia="en-US"/>
        </w:rPr>
        <w:t xml:space="preserve"> </w:t>
      </w:r>
      <w:r w:rsidR="008B6A6A">
        <w:rPr>
          <w:rFonts w:ascii="Arial" w:eastAsia="Calibri" w:hAnsi="Arial" w:cs="Arial"/>
          <w:iCs/>
          <w:szCs w:val="22"/>
          <w:lang w:eastAsia="en-US"/>
        </w:rPr>
        <w:t>dati dal Signore dovranno illuminarlo con la carità e la verità dello Spirito Santo. Non solo i past</w:t>
      </w:r>
      <w:r w:rsidR="00176833">
        <w:rPr>
          <w:rFonts w:ascii="Arial" w:eastAsia="Calibri" w:hAnsi="Arial" w:cs="Arial"/>
          <w:iCs/>
          <w:szCs w:val="22"/>
          <w:lang w:eastAsia="en-US"/>
        </w:rPr>
        <w:t>or</w:t>
      </w:r>
      <w:r w:rsidR="008B6A6A">
        <w:rPr>
          <w:rFonts w:ascii="Arial" w:eastAsia="Calibri" w:hAnsi="Arial" w:cs="Arial"/>
          <w:iCs/>
          <w:szCs w:val="22"/>
          <w:lang w:eastAsia="en-US"/>
        </w:rPr>
        <w:t>i, ma anche ogni membro del corpo di</w:t>
      </w:r>
      <w:r w:rsidR="00471266">
        <w:rPr>
          <w:rFonts w:ascii="Arial" w:eastAsia="Calibri" w:hAnsi="Arial" w:cs="Arial"/>
          <w:iCs/>
          <w:szCs w:val="22"/>
          <w:lang w:eastAsia="en-US"/>
        </w:rPr>
        <w:t xml:space="preserve"> Cristo</w:t>
      </w:r>
      <w:r w:rsidR="008B6A6A">
        <w:rPr>
          <w:rFonts w:ascii="Arial" w:eastAsia="Calibri" w:hAnsi="Arial" w:cs="Arial"/>
          <w:iCs/>
          <w:szCs w:val="22"/>
          <w:lang w:eastAsia="en-US"/>
        </w:rPr>
        <w:t>. Ma sempre con la carità di Cristo e con la verità dello Spirito Santo: Questo dice lo Spirito del Signore. Non lo dico io. Lo dice lo Spirito del Signore. Questo dice e questo vuole lo Spirito di Dio.</w:t>
      </w:r>
      <w:r w:rsidR="00471266">
        <w:rPr>
          <w:rFonts w:ascii="Arial" w:eastAsia="Calibri" w:hAnsi="Arial" w:cs="Arial"/>
          <w:iCs/>
          <w:szCs w:val="22"/>
          <w:lang w:eastAsia="en-US"/>
        </w:rPr>
        <w:t xml:space="preserve"> Tutto dallo Spirito deve iniziare e tutto sempre sotto il governo dello Spirito si deve consumare nella carità di Cristo.</w:t>
      </w:r>
    </w:p>
    <w:p w14:paraId="29514FE1" w14:textId="2156658A" w:rsidR="002028DF" w:rsidRDefault="00471266" w:rsidP="002028DF">
      <w:pPr>
        <w:spacing w:after="120"/>
        <w:jc w:val="both"/>
        <w:rPr>
          <w:rFonts w:ascii="Arial" w:eastAsia="Calibri" w:hAnsi="Arial" w:cs="Arial"/>
          <w:iCs/>
          <w:szCs w:val="22"/>
          <w:lang w:eastAsia="en-US"/>
        </w:rPr>
      </w:pPr>
      <w:r w:rsidRPr="00471266">
        <w:rPr>
          <w:rFonts w:ascii="Arial" w:eastAsia="Calibri" w:hAnsi="Arial" w:cs="Arial"/>
          <w:i/>
          <w:szCs w:val="22"/>
          <w:lang w:eastAsia="en-US"/>
        </w:rPr>
        <w:t>In mezzo a voi sta uno che voi non conoscete</w:t>
      </w:r>
      <w:r>
        <w:rPr>
          <w:rFonts w:ascii="Arial" w:eastAsia="Calibri" w:hAnsi="Arial" w:cs="Arial"/>
          <w:iCs/>
          <w:szCs w:val="22"/>
          <w:lang w:eastAsia="en-US"/>
        </w:rPr>
        <w:t xml:space="preserve">: ecco la grande missione di Pietro e in comunione gerarchica con Lui di tutto l’Ordine Sacro: Vescovi, Presbiteri, Diaconi, ognuno però secondo il grado del sacramento ricevuto e secondo il suo particolare ministero che è chiamato a esercitare. Ognuno deve far conoscere al mondo, a tutto il mondo, questo Uno che gli uomini non conoscono. </w:t>
      </w:r>
      <w:r w:rsidR="00291223">
        <w:rPr>
          <w:rFonts w:ascii="Arial" w:eastAsia="Calibri" w:hAnsi="Arial" w:cs="Arial"/>
          <w:iCs/>
          <w:szCs w:val="22"/>
          <w:lang w:eastAsia="en-US"/>
        </w:rPr>
        <w:t xml:space="preserve">Giovanni deve rivelare chi è il Messia di Dio. Il papa, i vescovi, i presbiteri, i diaconi, ognuno di essi deve manifestare Cristo al vivo, secondo la verità di Cristo scritta in essi quando sono stati consacrati e il papa anche quando ha accolto di essere </w:t>
      </w:r>
      <w:r w:rsidR="00176833">
        <w:rPr>
          <w:rFonts w:ascii="Arial" w:eastAsia="Calibri" w:hAnsi="Arial" w:cs="Arial"/>
          <w:iCs/>
          <w:szCs w:val="22"/>
          <w:lang w:eastAsia="en-US"/>
        </w:rPr>
        <w:t xml:space="preserve">Successore </w:t>
      </w:r>
      <w:r w:rsidR="00291223">
        <w:rPr>
          <w:rFonts w:ascii="Arial" w:eastAsia="Calibri" w:hAnsi="Arial" w:cs="Arial"/>
          <w:iCs/>
          <w:szCs w:val="22"/>
          <w:lang w:eastAsia="en-US"/>
        </w:rPr>
        <w:t xml:space="preserve">di Pietro e Capo e Pastore della Chiesa universale. Ma se neanche si parla di Cristo, come è possibile che lo si manifesti? Nello Spirito Santo si dice chi Lui è. Nello Spirito Santo lo si mostra vivo attraverso la vita. </w:t>
      </w:r>
      <w:r w:rsidR="00176833">
        <w:rPr>
          <w:rFonts w:ascii="Arial" w:eastAsia="Calibri" w:hAnsi="Arial" w:cs="Arial"/>
          <w:iCs/>
          <w:szCs w:val="22"/>
          <w:lang w:eastAsia="en-US"/>
        </w:rPr>
        <w:t xml:space="preserve">Se </w:t>
      </w:r>
      <w:r w:rsidR="00291223">
        <w:rPr>
          <w:rFonts w:ascii="Arial" w:eastAsia="Calibri" w:hAnsi="Arial" w:cs="Arial"/>
          <w:iCs/>
          <w:szCs w:val="22"/>
          <w:lang w:eastAsia="en-US"/>
        </w:rPr>
        <w:t>di Cristo non si parla e se Cristo non si annuncia e se la conversione a Cristo non si chiede, a nulla serve la nostra pastorale. Senza la conversione a Cristo l’uomo rimane sotto la schiavitù del peccato e conduce la sua vita da regno di Satana e non da regno di Cristo Gesù.  Si manifesta Cristo Gesù per invitare ogni altro uomo a convertirsi a Lui, per divenire in Lui regno di Dio. Mostrando Cristo al vivo nella nostra vita, si mostra anche come si vive da regno di Dio.</w:t>
      </w:r>
    </w:p>
    <w:p w14:paraId="4DA152E5" w14:textId="3213A5B3" w:rsidR="00C07342" w:rsidRPr="00C07342" w:rsidRDefault="00E01664" w:rsidP="00C07342">
      <w:pPr>
        <w:spacing w:after="120"/>
        <w:jc w:val="both"/>
        <w:rPr>
          <w:rFonts w:ascii="Arial" w:hAnsi="Arial" w:cs="Arial"/>
          <w:bCs/>
          <w:i/>
          <w:iCs/>
        </w:rPr>
      </w:pPr>
      <w:r w:rsidRPr="00C07342">
        <w:rPr>
          <w:rFonts w:ascii="Arial" w:hAnsi="Arial" w:cs="Arial"/>
          <w:bCs/>
          <w:i/>
          <w:iCs/>
        </w:rPr>
        <w:t>Venne un uomo mandato da Dio:</w:t>
      </w:r>
      <w:r w:rsidR="00C07342" w:rsidRPr="00C07342">
        <w:rPr>
          <w:rFonts w:ascii="Arial" w:hAnsi="Arial" w:cs="Arial"/>
          <w:bCs/>
          <w:i/>
          <w:iCs/>
        </w:rPr>
        <w:t xml:space="preserve"> </w:t>
      </w:r>
      <w:r w:rsidRPr="00C07342">
        <w:rPr>
          <w:rFonts w:ascii="Arial" w:hAnsi="Arial" w:cs="Arial"/>
          <w:bCs/>
          <w:i/>
          <w:iCs/>
        </w:rPr>
        <w:t>il suo nome era Giovanni.</w:t>
      </w:r>
      <w:r w:rsidR="00C07342" w:rsidRPr="00C07342">
        <w:rPr>
          <w:rFonts w:ascii="Arial" w:hAnsi="Arial" w:cs="Arial"/>
          <w:bCs/>
          <w:i/>
          <w:iCs/>
        </w:rPr>
        <w:t xml:space="preserve"> </w:t>
      </w:r>
      <w:r w:rsidRPr="00C07342">
        <w:rPr>
          <w:rFonts w:ascii="Arial" w:hAnsi="Arial" w:cs="Arial"/>
          <w:bCs/>
          <w:i/>
          <w:iCs/>
        </w:rPr>
        <w:t>Egli venne come testimone</w:t>
      </w:r>
      <w:r w:rsidR="00C07342" w:rsidRPr="00C07342">
        <w:rPr>
          <w:rFonts w:ascii="Arial" w:hAnsi="Arial" w:cs="Arial"/>
          <w:bCs/>
          <w:i/>
          <w:iCs/>
        </w:rPr>
        <w:t xml:space="preserve"> </w:t>
      </w:r>
      <w:r w:rsidRPr="00C07342">
        <w:rPr>
          <w:rFonts w:ascii="Arial" w:hAnsi="Arial" w:cs="Arial"/>
          <w:bCs/>
          <w:i/>
          <w:iCs/>
        </w:rPr>
        <w:t>per dare testimonianza alla luce,</w:t>
      </w:r>
      <w:r w:rsidR="00C07342" w:rsidRPr="00C07342">
        <w:rPr>
          <w:rFonts w:ascii="Arial" w:hAnsi="Arial" w:cs="Arial"/>
          <w:bCs/>
          <w:i/>
          <w:iCs/>
        </w:rPr>
        <w:t xml:space="preserve"> </w:t>
      </w:r>
      <w:r w:rsidRPr="00C07342">
        <w:rPr>
          <w:rFonts w:ascii="Arial" w:hAnsi="Arial" w:cs="Arial"/>
          <w:bCs/>
          <w:i/>
          <w:iCs/>
        </w:rPr>
        <w:t>perché tutti credessero per mezzo di lui.</w:t>
      </w:r>
      <w:r w:rsidR="00C07342" w:rsidRPr="00C07342">
        <w:rPr>
          <w:rFonts w:ascii="Arial" w:hAnsi="Arial" w:cs="Arial"/>
          <w:bCs/>
          <w:i/>
          <w:iCs/>
        </w:rPr>
        <w:t xml:space="preserve"> </w:t>
      </w:r>
      <w:r w:rsidRPr="00C07342">
        <w:rPr>
          <w:rFonts w:ascii="Arial" w:hAnsi="Arial" w:cs="Arial"/>
          <w:bCs/>
          <w:i/>
          <w:iCs/>
        </w:rPr>
        <w:t>Non era lui la luce,</w:t>
      </w:r>
      <w:r w:rsidR="00C07342" w:rsidRPr="00C07342">
        <w:rPr>
          <w:rFonts w:ascii="Arial" w:hAnsi="Arial" w:cs="Arial"/>
          <w:bCs/>
          <w:i/>
          <w:iCs/>
        </w:rPr>
        <w:t xml:space="preserve"> </w:t>
      </w:r>
      <w:r w:rsidRPr="00C07342">
        <w:rPr>
          <w:rFonts w:ascii="Arial" w:hAnsi="Arial" w:cs="Arial"/>
          <w:bCs/>
          <w:i/>
          <w:iCs/>
        </w:rPr>
        <w:t>ma doveva dare testimonianza alla luce.</w:t>
      </w:r>
      <w:r w:rsidR="00C07342" w:rsidRPr="00C07342">
        <w:rPr>
          <w:rFonts w:ascii="Arial" w:hAnsi="Arial" w:cs="Arial"/>
          <w:bCs/>
          <w:i/>
          <w:iCs/>
        </w:rPr>
        <w:t xml:space="preserve"> </w:t>
      </w:r>
      <w:r w:rsidRPr="00C07342">
        <w:rPr>
          <w:rFonts w:ascii="Arial" w:hAnsi="Arial" w:cs="Arial"/>
          <w:bCs/>
          <w:i/>
          <w:iCs/>
        </w:rPr>
        <w:t xml:space="preserve">Questa è la testimonianza di Giovanni, quando i Giudei gli inviarono da Gerusalemme sacerdoti e </w:t>
      </w:r>
      <w:r w:rsidR="00C07342" w:rsidRPr="00C07342">
        <w:rPr>
          <w:rFonts w:ascii="Arial" w:hAnsi="Arial" w:cs="Arial"/>
          <w:bCs/>
          <w:i/>
          <w:iCs/>
        </w:rPr>
        <w:t>leviti</w:t>
      </w:r>
      <w:r w:rsidRPr="00C07342">
        <w:rPr>
          <w:rFonts w:ascii="Arial" w:hAnsi="Arial" w:cs="Arial"/>
          <w:bCs/>
          <w:i/>
          <w:iCs/>
        </w:rPr>
        <w:t xml:space="preserve">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w:t>
      </w:r>
      <w:r w:rsidR="00C07342" w:rsidRPr="00C07342">
        <w:rPr>
          <w:rFonts w:ascii="Arial" w:hAnsi="Arial" w:cs="Arial"/>
          <w:bCs/>
          <w:i/>
          <w:iCs/>
        </w:rPr>
        <w:t>Isaia</w:t>
      </w:r>
      <w:r w:rsidRPr="00C07342">
        <w:rPr>
          <w:rFonts w:ascii="Arial" w:hAnsi="Arial" w:cs="Arial"/>
          <w:bCs/>
          <w:i/>
          <w:iCs/>
        </w:rPr>
        <w:t>».</w:t>
      </w:r>
      <w:r w:rsidR="00C07342" w:rsidRPr="00C07342">
        <w:rPr>
          <w:rFonts w:ascii="Arial" w:hAnsi="Arial" w:cs="Arial"/>
          <w:bCs/>
          <w:i/>
          <w:iCs/>
        </w:rPr>
        <w:t xml:space="preserve"> </w:t>
      </w:r>
      <w:r w:rsidRPr="00C07342">
        <w:rPr>
          <w:rFonts w:ascii="Arial" w:hAnsi="Arial" w:cs="Arial"/>
          <w:bCs/>
          <w:i/>
          <w:iCs/>
        </w:rPr>
        <w:t xml:space="preserve">Quelli che erano stati inviati venivano dai farisei. Essi lo interrogarono e gli dissero: «Perché dunque tu battezzi, se non sei il Cristo, né Elia, né il profeta?». Giovanni rispose loro: «Io battezzo nell’acqua. </w:t>
      </w:r>
      <w:bookmarkStart w:id="0" w:name="_Hlk197942388"/>
      <w:r w:rsidRPr="00C07342">
        <w:rPr>
          <w:rFonts w:ascii="Arial" w:hAnsi="Arial" w:cs="Arial"/>
          <w:bCs/>
          <w:i/>
          <w:iCs/>
        </w:rPr>
        <w:t>In mezzo a voi sta uno che voi non conoscete</w:t>
      </w:r>
      <w:bookmarkEnd w:id="0"/>
      <w:r w:rsidRPr="00C07342">
        <w:rPr>
          <w:rFonts w:ascii="Arial" w:hAnsi="Arial" w:cs="Arial"/>
          <w:bCs/>
          <w:i/>
          <w:iCs/>
        </w:rPr>
        <w:t>, colui che viene dopo di me: a lui io non sono degno di slegare il laccio del sandalo».</w:t>
      </w:r>
      <w:r w:rsidR="00C07342" w:rsidRPr="00C07342">
        <w:rPr>
          <w:rFonts w:ascii="Arial" w:hAnsi="Arial" w:cs="Arial"/>
          <w:bCs/>
          <w:i/>
          <w:iCs/>
        </w:rPr>
        <w:t xml:space="preserve"> </w:t>
      </w:r>
      <w:r w:rsidRPr="00C07342">
        <w:rPr>
          <w:rFonts w:ascii="Arial" w:hAnsi="Arial" w:cs="Arial"/>
          <w:bCs/>
          <w:i/>
          <w:iCs/>
        </w:rPr>
        <w:t>Questo avvenne in Betània, al di là del Giordano, dove Giovanni stava battezzando</w:t>
      </w:r>
      <w:r w:rsidR="00C07342" w:rsidRPr="00C07342">
        <w:rPr>
          <w:rFonts w:ascii="Arial" w:hAnsi="Arial" w:cs="Arial"/>
          <w:bCs/>
          <w:i/>
          <w:iCs/>
        </w:rPr>
        <w:t xml:space="preserve"> (Gv 1,6-8.19-28).</w:t>
      </w:r>
    </w:p>
    <w:p w14:paraId="6BB1C7BA" w14:textId="7A8A529E" w:rsidR="002C67DB" w:rsidRDefault="00291223" w:rsidP="00E01664">
      <w:pPr>
        <w:spacing w:after="120"/>
        <w:jc w:val="both"/>
        <w:rPr>
          <w:rFonts w:ascii="Arial" w:hAnsi="Arial" w:cs="Arial"/>
          <w:bCs/>
        </w:rPr>
      </w:pPr>
      <w:r w:rsidRPr="00291223">
        <w:rPr>
          <w:rFonts w:ascii="Arial" w:hAnsi="Arial" w:cs="Arial"/>
          <w:bCs/>
        </w:rPr>
        <w:t xml:space="preserve">Il mondo domanda: perché tu, papa, </w:t>
      </w:r>
      <w:r>
        <w:rPr>
          <w:rFonts w:ascii="Arial" w:hAnsi="Arial" w:cs="Arial"/>
          <w:bCs/>
        </w:rPr>
        <w:t xml:space="preserve">perché tu, vescovo, perché tu, presbitero, perché tu, diacono fai questo se non sei il Cristo? Papa, vescovo, presbitero, diacono – ogni altro membro del corpo di Cristo sempre in comunione gerarchica – hanno una sola risposta da dare: Il Signore mi ha mandato a farti conoscere chi tu non conosci con la Parola con la quale ti rivelo il suo mistero, </w:t>
      </w:r>
      <w:r w:rsidR="008A1602">
        <w:rPr>
          <w:rFonts w:ascii="Arial" w:hAnsi="Arial" w:cs="Arial"/>
          <w:bCs/>
        </w:rPr>
        <w:t xml:space="preserve">con la grazia che ti fa corpo di Cristo, mostrandoti con la mia vita come si vive da vero corpo di Cristo, da vero regno di Dio, come si obbedisce alla sua Parola secondo la purissima verità dello Spirito Santo. Questo è il fine della missione Apostolica: far conoscere </w:t>
      </w:r>
      <w:r w:rsidR="008A1602" w:rsidRPr="008A1602">
        <w:rPr>
          <w:rFonts w:ascii="Arial" w:hAnsi="Arial" w:cs="Arial"/>
          <w:bCs/>
          <w:i/>
          <w:iCs/>
        </w:rPr>
        <w:t xml:space="preserve">“Colui che </w:t>
      </w:r>
      <w:r w:rsidR="00176833">
        <w:rPr>
          <w:rFonts w:ascii="Arial" w:hAnsi="Arial" w:cs="Arial"/>
          <w:bCs/>
          <w:i/>
          <w:iCs/>
        </w:rPr>
        <w:t>s</w:t>
      </w:r>
      <w:r w:rsidR="008A1602" w:rsidRPr="008A1602">
        <w:rPr>
          <w:rFonts w:ascii="Arial" w:hAnsi="Arial" w:cs="Arial"/>
          <w:bCs/>
          <w:i/>
          <w:iCs/>
        </w:rPr>
        <w:t>ta in mezzo a voi e che voi non conoscete”</w:t>
      </w:r>
      <w:r w:rsidR="008A1602">
        <w:rPr>
          <w:rFonts w:ascii="Arial" w:hAnsi="Arial" w:cs="Arial"/>
          <w:bCs/>
        </w:rPr>
        <w:t>, con la Parola, con la grazia, mostrandolo al vivo nella loro vita, invitando alla conversione e alla fede in Lui perché tutti passino dal regno delle tenebre nel regno della luce. Madre Santa, oggi si parla dell’uomo e dei suoi problemi. Si vogliono risolvere senza alcuna conversione a Cristo. Scendi tu sulla nostra terra e fai comprendere ad ogni cuore che al mondo serve una cosa sola: Cristo Gesù, il solo suo Salvatore e Redentore. Al mondo serve  chi annuncia Cristo secondo la sua purissima verità che è nel suo purissimo Vangelo. Madre Sant</w:t>
      </w:r>
      <w:r w:rsidR="00176833">
        <w:rPr>
          <w:rFonts w:ascii="Arial" w:hAnsi="Arial" w:cs="Arial"/>
          <w:bCs/>
        </w:rPr>
        <w:t>a</w:t>
      </w:r>
      <w:r w:rsidR="008A1602">
        <w:rPr>
          <w:rFonts w:ascii="Arial" w:hAnsi="Arial" w:cs="Arial"/>
          <w:bCs/>
        </w:rPr>
        <w:t>, scendi</w:t>
      </w:r>
      <w:r w:rsidR="00176833">
        <w:rPr>
          <w:rFonts w:ascii="Arial" w:hAnsi="Arial" w:cs="Arial"/>
          <w:bCs/>
        </w:rPr>
        <w:t>,</w:t>
      </w:r>
      <w:r w:rsidR="008A1602">
        <w:rPr>
          <w:rFonts w:ascii="Arial" w:hAnsi="Arial" w:cs="Arial"/>
          <w:bCs/>
        </w:rPr>
        <w:t xml:space="preserve"> non tardare. I cuori hanno bisogno del tuo aiuto. </w:t>
      </w:r>
    </w:p>
    <w:sectPr w:rsidR="002C67DB" w:rsidSect="008A1602">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20FC"/>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6833"/>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4EE7"/>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223"/>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7E0"/>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18E"/>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02B"/>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28F6"/>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5B"/>
    <w:rsid w:val="00461886"/>
    <w:rsid w:val="00462A7B"/>
    <w:rsid w:val="00462F8E"/>
    <w:rsid w:val="004652EB"/>
    <w:rsid w:val="004657D8"/>
    <w:rsid w:val="00465E24"/>
    <w:rsid w:val="00466B31"/>
    <w:rsid w:val="00470365"/>
    <w:rsid w:val="00471266"/>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0D4"/>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358D"/>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1602"/>
    <w:rsid w:val="008A3BDF"/>
    <w:rsid w:val="008A4EC6"/>
    <w:rsid w:val="008A5052"/>
    <w:rsid w:val="008A6ABE"/>
    <w:rsid w:val="008B034D"/>
    <w:rsid w:val="008B18C7"/>
    <w:rsid w:val="008B1977"/>
    <w:rsid w:val="008B21D5"/>
    <w:rsid w:val="008B449B"/>
    <w:rsid w:val="008B536D"/>
    <w:rsid w:val="008B5722"/>
    <w:rsid w:val="008B5F1C"/>
    <w:rsid w:val="008B6A6A"/>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2421"/>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1E41"/>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87AF1"/>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342"/>
    <w:rsid w:val="00C07EC9"/>
    <w:rsid w:val="00C11809"/>
    <w:rsid w:val="00C126C0"/>
    <w:rsid w:val="00C132ED"/>
    <w:rsid w:val="00C14655"/>
    <w:rsid w:val="00C151A6"/>
    <w:rsid w:val="00C16504"/>
    <w:rsid w:val="00C17631"/>
    <w:rsid w:val="00C20938"/>
    <w:rsid w:val="00C218AE"/>
    <w:rsid w:val="00C2299F"/>
    <w:rsid w:val="00C22C44"/>
    <w:rsid w:val="00C23DCE"/>
    <w:rsid w:val="00C246B5"/>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A1C"/>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6F47"/>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1664"/>
    <w:rsid w:val="00E020C0"/>
    <w:rsid w:val="00E028A6"/>
    <w:rsid w:val="00E03254"/>
    <w:rsid w:val="00E0375C"/>
    <w:rsid w:val="00E042EF"/>
    <w:rsid w:val="00E04518"/>
    <w:rsid w:val="00E05282"/>
    <w:rsid w:val="00E0570E"/>
    <w:rsid w:val="00E06B94"/>
    <w:rsid w:val="00E07EED"/>
    <w:rsid w:val="00E1136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AB9"/>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2025-05-09T12:57:00Z</dcterms:created>
  <dcterms:modified xsi:type="dcterms:W3CDTF">2025-05-12T12:21:00Z</dcterms:modified>
</cp:coreProperties>
</file>